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79" w:val="left" w:leader="none"/>
        </w:tabs>
        <w:spacing w:before="50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From:</w:t>
        <w:tab/>
      </w:r>
      <w:r>
        <w:rPr>
          <w:rFonts w:ascii="Tahoma"/>
          <w:color w:val="0000FF"/>
          <w:sz w:val="15"/>
        </w:rPr>
      </w:r>
      <w:hyperlink r:id="rId5">
        <w:r>
          <w:rPr>
            <w:rFonts w:ascii="Tahoma"/>
            <w:color w:val="0000FF"/>
            <w:sz w:val="15"/>
            <w:u w:val="single" w:color="0000FF"/>
          </w:rPr>
          <w:t>janet neilson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To:</w:t>
        <w:tab/>
      </w:r>
      <w:r>
        <w:rPr>
          <w:rFonts w:ascii="Tahoma"/>
          <w:color w:val="0000FF"/>
          <w:sz w:val="15"/>
        </w:rPr>
      </w:r>
      <w:hyperlink r:id="rId6">
        <w:r>
          <w:rPr>
            <w:rFonts w:ascii="Tahoma"/>
            <w:color w:val="0000FF"/>
            <w:sz w:val="15"/>
            <w:u w:val="single" w:color="0000FF"/>
          </w:rPr>
          <w:t>Liesl Barker</w:t>
        </w:r>
        <w:r>
          <w:rPr>
            <w:rFonts w:ascii="Tahoma"/>
            <w:color w:val="0000FF"/>
            <w:sz w:val="15"/>
          </w:rPr>
        </w:r>
        <w:r>
          <w:rPr>
            <w:rFonts w:ascii="Tahoma"/>
            <w:sz w:val="15"/>
          </w:rPr>
        </w:r>
      </w:hyperlink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Fwd: Gustavus Nature Conservancy lands</w:t>
      </w:r>
    </w:p>
    <w:p>
      <w:pPr>
        <w:tabs>
          <w:tab w:pos="1679" w:val="left" w:leader="none"/>
        </w:tabs>
        <w:spacing w:before="29"/>
        <w:ind w:left="150" w:right="0" w:firstLine="0"/>
        <w:jc w:val="left"/>
        <w:rPr>
          <w:rFonts w:ascii="Tahoma" w:hAnsi="Tahoma" w:cs="Tahoma" w:eastAsia="Tahoma"/>
          <w:sz w:val="15"/>
          <w:szCs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 January 8, 2024 18:53:05</w:t>
      </w:r>
    </w:p>
    <w:p>
      <w:pPr>
        <w:spacing w:line="240" w:lineRule="auto" w:before="3"/>
        <w:rPr>
          <w:rFonts w:ascii="Tahoma" w:hAnsi="Tahoma" w:cs="Tahoma" w:eastAsia="Tahoma"/>
          <w:sz w:val="12"/>
          <w:szCs w:val="12"/>
        </w:rPr>
      </w:pPr>
    </w:p>
    <w:p>
      <w:pPr>
        <w:spacing w:line="30" w:lineRule="atLeast"/>
        <w:ind w:left="104" w:right="0" w:firstLine="0"/>
        <w:rPr>
          <w:rFonts w:ascii="Tahoma" w:hAnsi="Tahoma" w:cs="Tahoma" w:eastAsia="Tahoma"/>
          <w:sz w:val="3"/>
          <w:szCs w:val="3"/>
        </w:rPr>
      </w:pPr>
      <w:r>
        <w:rPr>
          <w:rFonts w:ascii="Tahoma" w:hAnsi="Tahoma" w:cs="Tahoma" w:eastAsia="Tahoma"/>
          <w:sz w:val="3"/>
          <w:szCs w:val="3"/>
        </w:rPr>
        <w:pict>
          <v:group style="width:459.1pt;height:1.6pt;mso-position-horizontal-relative:char;mso-position-vertical-relative:line" coordorigin="0,0" coordsize="9182,32"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6pt" strokecolor="#818181">
                <v:path arrowok="t"/>
              </v:shape>
            </v:group>
            <v:group style="position:absolute;left:16;top:16;width:9150;height:2" coordorigin="16,16" coordsize="9150,2">
              <v:shape style="position:absolute;left:16;top:16;width:9150;height:2" coordorigin="16,16" coordsize="9150,0" path="m16,16l9166,16e" filled="false" stroked="true" strokeweight="1.59970pt" strokecolor="#818181">
                <v:path arrowok="t"/>
              </v:shape>
            </v:group>
            <v:group style="position:absolute;left:16;top:1;width:15;height:30" coordorigin="16,1" coordsize="15,30">
              <v:shape style="position:absolute;left:16;top:1;width:15;height:30" coordorigin="16,1" coordsize="15,30" path="m16,1l16,31,31,16,16,1xe" filled="true" fillcolor="#818181" stroked="false">
                <v:path arrowok="t"/>
                <v:fill type="solid"/>
              </v:shape>
            </v:group>
            <v:group style="position:absolute;left:9151;top:1;width:15;height:30" coordorigin="9151,1" coordsize="15,30">
              <v:shape style="position:absolute;left:9151;top:1;width:15;height:30" coordorigin="9151,1" coordsize="15,30" path="m9166,1l9151,16,9166,31,9166,1xe" filled="true" fillcolor="#818181" stroked="false">
                <v:path arrowok="t"/>
                <v:fill type="solid"/>
              </v:shape>
            </v:group>
          </v:group>
        </w:pict>
      </w:r>
      <w:r>
        <w:rPr>
          <w:rFonts w:ascii="Tahoma" w:hAnsi="Tahoma" w:cs="Tahoma" w:eastAsia="Tahoma"/>
          <w:sz w:val="3"/>
          <w:szCs w:val="3"/>
        </w:rPr>
      </w:r>
    </w:p>
    <w:p>
      <w:pPr>
        <w:spacing w:line="240" w:lineRule="auto" w:before="9"/>
        <w:rPr>
          <w:rFonts w:ascii="Tahoma" w:hAnsi="Tahoma" w:cs="Tahoma" w:eastAsia="Tahoma"/>
          <w:sz w:val="11"/>
          <w:szCs w:val="11"/>
        </w:rPr>
      </w:pPr>
    </w:p>
    <w:p>
      <w:pPr>
        <w:pStyle w:val="BodyText"/>
        <w:spacing w:line="240" w:lineRule="auto"/>
        <w:ind w:right="0"/>
        <w:jc w:val="left"/>
      </w:pPr>
      <w:r>
        <w:rPr/>
        <w:t>FYI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273" w:lineRule="exact"/>
        <w:ind w:left="120" w:right="0"/>
        <w:jc w:val="left"/>
      </w:pPr>
      <w:r>
        <w:rPr/>
        <w:t>---------- Forwarded message ---------</w:t>
      </w:r>
    </w:p>
    <w:p>
      <w:pPr>
        <w:spacing w:line="270" w:lineRule="exact" w:before="5"/>
        <w:ind w:left="119" w:right="4058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From: </w:t>
      </w:r>
      <w:r>
        <w:rPr>
          <w:rFonts w:ascii="Times New Roman"/>
          <w:b/>
          <w:sz w:val="24"/>
        </w:rPr>
        <w:t>janet neilson </w:t>
      </w:r>
      <w:r>
        <w:rPr>
          <w:rFonts w:ascii="Times New Roman"/>
          <w:spacing w:val="-1"/>
          <w:sz w:val="24"/>
        </w:rPr>
        <w:t>&lt;</w:t>
      </w:r>
      <w:r>
        <w:rPr>
          <w:rFonts w:ascii="Times New Roman"/>
          <w:color w:val="0000FF"/>
          <w:sz w:val="24"/>
        </w:rPr>
      </w:r>
      <w:hyperlink r:id="rId5">
        <w:r>
          <w:rPr>
            <w:rFonts w:ascii="Times New Roman"/>
            <w:color w:val="0000FF"/>
            <w:spacing w:val="-1"/>
            <w:sz w:val="24"/>
            <w:u w:val="single" w:color="0000FF"/>
          </w:rPr>
          <w:t>janetlneilson@gmail.com</w:t>
        </w:r>
        <w:r>
          <w:rPr>
            <w:rFonts w:ascii="Times New Roman"/>
            <w:color w:val="0000FF"/>
            <w:sz w:val="24"/>
          </w:rPr>
        </w:r>
      </w:hyperlink>
      <w:r>
        <w:rPr>
          <w:rFonts w:ascii="Times New Roman"/>
          <w:spacing w:val="-1"/>
          <w:sz w:val="24"/>
        </w:rPr>
        <w:t>&gt;</w:t>
      </w:r>
      <w:r>
        <w:rPr>
          <w:rFonts w:ascii="Times New Roman"/>
          <w:spacing w:val="48"/>
          <w:sz w:val="24"/>
        </w:rPr>
        <w:t> </w:t>
      </w:r>
      <w:r>
        <w:rPr>
          <w:rFonts w:ascii="Times New Roman"/>
          <w:sz w:val="24"/>
        </w:rPr>
        <w:t>Date: Sun, Jan 7, 2024 at 7:05 PM</w:t>
      </w:r>
    </w:p>
    <w:p>
      <w:pPr>
        <w:spacing w:line="270" w:lineRule="exact" w:before="0"/>
        <w:ind w:left="119" w:right="4632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Subject: Gustavus Nature Conservancy lands To: </w:t>
      </w:r>
      <w:r>
        <w:rPr>
          <w:rFonts w:ascii="Times New Roman"/>
          <w:spacing w:val="-1"/>
          <w:sz w:val="24"/>
        </w:rPr>
        <w:t>&lt;</w:t>
      </w:r>
      <w:r>
        <w:rPr>
          <w:rFonts w:ascii="Times New Roman"/>
          <w:color w:val="0000FF"/>
          <w:sz w:val="24"/>
        </w:rPr>
      </w:r>
      <w:hyperlink r:id="rId7">
        <w:r>
          <w:rPr>
            <w:rFonts w:ascii="Times New Roman"/>
            <w:color w:val="0000FF"/>
            <w:spacing w:val="-1"/>
            <w:sz w:val="24"/>
            <w:u w:val="single" w:color="0000FF"/>
          </w:rPr>
          <w:t>alaska@tnc.org</w:t>
        </w:r>
        <w:r>
          <w:rPr>
            <w:rFonts w:ascii="Times New Roman"/>
            <w:color w:val="0000FF"/>
            <w:sz w:val="24"/>
          </w:rPr>
        </w:r>
      </w:hyperlink>
      <w:r>
        <w:rPr>
          <w:rFonts w:ascii="Times New Roman"/>
          <w:spacing w:val="-1"/>
          <w:sz w:val="24"/>
        </w:rPr>
        <w:t>&gt;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/>
        <w:t>Dear</w:t>
      </w:r>
      <w:r>
        <w:rPr>
          <w:spacing w:val="16"/>
        </w:rPr>
        <w:t> </w:t>
      </w:r>
      <w:r>
        <w:rPr/>
        <w:t>Ms.</w:t>
      </w:r>
      <w:r>
        <w:rPr>
          <w:spacing w:val="16"/>
        </w:rPr>
        <w:t> </w:t>
      </w:r>
      <w:r>
        <w:rPr/>
        <w:t>Spohnholz,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63" w:lineRule="auto"/>
        <w:ind w:right="99"/>
        <w:jc w:val="left"/>
      </w:pPr>
      <w:r>
        <w:rPr/>
        <w:t>I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lived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Gustavus</w:t>
      </w:r>
      <w:r>
        <w:rPr>
          <w:spacing w:val="8"/>
        </w:rPr>
        <w:t> </w:t>
      </w:r>
      <w:r>
        <w:rPr/>
        <w:t>since</w:t>
      </w:r>
      <w:r>
        <w:rPr>
          <w:spacing w:val="9"/>
        </w:rPr>
        <w:t> </w:t>
      </w:r>
      <w:r>
        <w:rPr/>
        <w:t>2001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Gustavus</w:t>
      </w:r>
      <w:r>
        <w:rPr>
          <w:spacing w:val="8"/>
        </w:rPr>
        <w:t> </w:t>
      </w:r>
      <w:r>
        <w:rPr/>
        <w:t>TNC</w:t>
      </w:r>
      <w:r>
        <w:rPr>
          <w:spacing w:val="9"/>
        </w:rPr>
        <w:t> </w:t>
      </w:r>
      <w:r>
        <w:rPr/>
        <w:t>lands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my</w:t>
      </w:r>
      <w:r>
        <w:rPr>
          <w:spacing w:val="8"/>
        </w:rPr>
        <w:t> </w:t>
      </w:r>
      <w:r>
        <w:rPr/>
        <w:t>family.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fact,</w:t>
      </w:r>
      <w:r>
        <w:rPr>
          <w:spacing w:val="8"/>
        </w:rPr>
        <w:t> </w:t>
      </w:r>
      <w:r>
        <w:rPr/>
        <w:t>we</w:t>
      </w:r>
      <w:r>
        <w:rPr>
          <w:w w:val="102"/>
        </w:rPr>
        <w:t> </w:t>
      </w:r>
      <w:r>
        <w:rPr/>
        <w:t>walked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Nagoonberry</w:t>
      </w:r>
      <w:r>
        <w:rPr>
          <w:spacing w:val="11"/>
        </w:rPr>
        <w:t> </w:t>
      </w:r>
      <w:r>
        <w:rPr/>
        <w:t>Loop</w:t>
      </w:r>
      <w:r>
        <w:rPr>
          <w:spacing w:val="10"/>
        </w:rPr>
        <w:t> </w:t>
      </w:r>
      <w:r>
        <w:rPr/>
        <w:t>trail</w:t>
      </w:r>
      <w:r>
        <w:rPr>
          <w:spacing w:val="10"/>
        </w:rPr>
        <w:t> </w:t>
      </w:r>
      <w:r>
        <w:rPr/>
        <w:t>just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few</w:t>
      </w:r>
      <w:r>
        <w:rPr>
          <w:spacing w:val="10"/>
        </w:rPr>
        <w:t> </w:t>
      </w:r>
      <w:r>
        <w:rPr/>
        <w:t>days</w:t>
      </w:r>
      <w:r>
        <w:rPr>
          <w:spacing w:val="11"/>
        </w:rPr>
        <w:t> </w:t>
      </w:r>
      <w:r>
        <w:rPr/>
        <w:t>ago,</w:t>
      </w:r>
      <w:r>
        <w:rPr>
          <w:spacing w:val="10"/>
        </w:rPr>
        <w:t> </w:t>
      </w:r>
      <w:r>
        <w:rPr/>
        <w:t>shortly</w:t>
      </w:r>
      <w:r>
        <w:rPr>
          <w:spacing w:val="10"/>
        </w:rPr>
        <w:t> </w:t>
      </w:r>
      <w:r>
        <w:rPr/>
        <w:t>before</w:t>
      </w:r>
      <w:r>
        <w:rPr>
          <w:spacing w:val="11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Hoonah</w:t>
      </w:r>
      <w:r>
        <w:rPr>
          <w:spacing w:val="10"/>
        </w:rPr>
        <w:t> </w:t>
      </w:r>
      <w:r>
        <w:rPr/>
        <w:t>Indian</w:t>
      </w:r>
      <w:r>
        <w:rPr>
          <w:spacing w:val="10"/>
        </w:rPr>
        <w:t> </w:t>
      </w:r>
      <w:r>
        <w:rPr/>
        <w:t>Association</w:t>
      </w:r>
      <w:r>
        <w:rPr>
          <w:w w:val="102"/>
        </w:rPr>
        <w:t> </w:t>
      </w:r>
      <w:r>
        <w:rPr/>
        <w:t>had</w:t>
      </w:r>
      <w:r>
        <w:rPr>
          <w:spacing w:val="8"/>
        </w:rPr>
        <w:t> </w:t>
      </w:r>
      <w:r>
        <w:rPr/>
        <w:t>asked</w:t>
      </w:r>
      <w:r>
        <w:rPr>
          <w:spacing w:val="8"/>
        </w:rPr>
        <w:t> </w:t>
      </w:r>
      <w:r>
        <w:rPr/>
        <w:t>TNC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transfer</w:t>
      </w:r>
      <w:r>
        <w:rPr>
          <w:spacing w:val="8"/>
        </w:rPr>
        <w:t> </w:t>
      </w:r>
      <w:r>
        <w:rPr/>
        <w:t>title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all</w:t>
      </w:r>
      <w:r>
        <w:rPr>
          <w:spacing w:val="8"/>
        </w:rPr>
        <w:t> </w:t>
      </w:r>
      <w:r>
        <w:rPr/>
        <w:t>TNC</w:t>
      </w:r>
      <w:r>
        <w:rPr>
          <w:spacing w:val="9"/>
        </w:rPr>
        <w:t> </w:t>
      </w:r>
      <w:r>
        <w:rPr/>
        <w:t>lands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Gustavus.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99"/>
        <w:jc w:val="left"/>
      </w:pPr>
      <w:r>
        <w:rPr/>
        <w:t>I</w:t>
      </w:r>
      <w:r>
        <w:rPr>
          <w:spacing w:val="7"/>
        </w:rPr>
        <w:t> </w:t>
      </w:r>
      <w:r>
        <w:rPr/>
        <w:t>am</w:t>
      </w:r>
      <w:r>
        <w:rPr>
          <w:spacing w:val="8"/>
        </w:rPr>
        <w:t> </w:t>
      </w:r>
      <w:r>
        <w:rPr/>
        <w:t>very</w:t>
      </w:r>
      <w:r>
        <w:rPr>
          <w:spacing w:val="7"/>
        </w:rPr>
        <w:t> </w:t>
      </w:r>
      <w:r>
        <w:rPr/>
        <w:t>happy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how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TNC</w:t>
      </w:r>
      <w:r>
        <w:rPr>
          <w:spacing w:val="7"/>
        </w:rPr>
        <w:t> </w:t>
      </w:r>
      <w:r>
        <w:rPr/>
        <w:t>lands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currently</w:t>
      </w:r>
      <w:r>
        <w:rPr>
          <w:spacing w:val="8"/>
        </w:rPr>
        <w:t> </w:t>
      </w:r>
      <w:r>
        <w:rPr/>
        <w:t>managed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bottom</w:t>
      </w:r>
      <w:r>
        <w:rPr>
          <w:spacing w:val="7"/>
        </w:rPr>
        <w:t> </w:t>
      </w:r>
      <w:r>
        <w:rPr/>
        <w:t>line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I</w:t>
      </w:r>
      <w:r>
        <w:rPr>
          <w:spacing w:val="8"/>
        </w:rPr>
        <w:t> </w:t>
      </w:r>
      <w:r>
        <w:rPr/>
        <w:t>would</w:t>
      </w:r>
      <w:r>
        <w:rPr>
          <w:spacing w:val="7"/>
        </w:rPr>
        <w:t> </w:t>
      </w:r>
      <w:r>
        <w:rPr/>
        <w:t>like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see</w:t>
      </w:r>
      <w:r>
        <w:rPr>
          <w:spacing w:val="8"/>
        </w:rPr>
        <w:t> </w:t>
      </w:r>
      <w:r>
        <w:rPr/>
        <w:t>the</w:t>
      </w:r>
      <w:r>
        <w:rPr>
          <w:w w:val="102"/>
        </w:rPr>
        <w:t> </w:t>
      </w:r>
      <w:r>
        <w:rPr/>
        <w:t>status</w:t>
      </w:r>
      <w:r>
        <w:rPr>
          <w:spacing w:val="8"/>
        </w:rPr>
        <w:t> </w:t>
      </w:r>
      <w:r>
        <w:rPr/>
        <w:t>quo</w:t>
      </w:r>
      <w:r>
        <w:rPr>
          <w:spacing w:val="9"/>
        </w:rPr>
        <w:t> </w:t>
      </w:r>
      <w:r>
        <w:rPr/>
        <w:t>maintained.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most</w:t>
      </w:r>
      <w:r>
        <w:rPr>
          <w:spacing w:val="9"/>
        </w:rPr>
        <w:t> </w:t>
      </w:r>
      <w:r>
        <w:rPr/>
        <w:t>straightforward</w:t>
      </w:r>
      <w:r>
        <w:rPr>
          <w:spacing w:val="9"/>
        </w:rPr>
        <w:t> </w:t>
      </w:r>
      <w:r>
        <w:rPr/>
        <w:t>way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achieve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TNC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continue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hold</w:t>
      </w:r>
      <w:r>
        <w:rPr>
          <w:spacing w:val="9"/>
        </w:rPr>
        <w:t> </w:t>
      </w:r>
      <w:r>
        <w:rPr/>
        <w:t>title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lands,</w:t>
      </w:r>
      <w:r>
        <w:rPr>
          <w:w w:val="102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I</w:t>
      </w:r>
      <w:r>
        <w:rPr>
          <w:spacing w:val="9"/>
        </w:rPr>
        <w:t> </w:t>
      </w:r>
      <w:r>
        <w:rPr/>
        <w:t>support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denial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request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HIA.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434"/>
        <w:jc w:val="left"/>
      </w:pPr>
      <w:r>
        <w:rPr/>
        <w:t>If</w:t>
      </w:r>
      <w:r>
        <w:rPr>
          <w:spacing w:val="8"/>
        </w:rPr>
        <w:t> </w:t>
      </w:r>
      <w:r>
        <w:rPr/>
        <w:t>TNC</w:t>
      </w:r>
      <w:r>
        <w:rPr>
          <w:spacing w:val="9"/>
        </w:rPr>
        <w:t> </w:t>
      </w:r>
      <w:r>
        <w:rPr/>
        <w:t>decides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transfer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title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HIA,</w:t>
      </w:r>
      <w:r>
        <w:rPr>
          <w:spacing w:val="9"/>
        </w:rPr>
        <w:t> </w:t>
      </w:r>
      <w:r>
        <w:rPr/>
        <w:t>I</w:t>
      </w:r>
      <w:r>
        <w:rPr>
          <w:spacing w:val="8"/>
        </w:rPr>
        <w:t> </w:t>
      </w:r>
      <w:r>
        <w:rPr/>
        <w:t>respectfully</w:t>
      </w:r>
      <w:r>
        <w:rPr>
          <w:spacing w:val="9"/>
        </w:rPr>
        <w:t> </w:t>
      </w:r>
      <w:r>
        <w:rPr/>
        <w:t>request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Gustavus</w:t>
      </w:r>
      <w:r>
        <w:rPr>
          <w:spacing w:val="9"/>
        </w:rPr>
        <w:t> </w:t>
      </w:r>
      <w:r>
        <w:rPr/>
        <w:t>residents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integral</w:t>
      </w:r>
      <w:r>
        <w:rPr>
          <w:spacing w:val="9"/>
        </w:rPr>
        <w:t> </w:t>
      </w:r>
      <w:r>
        <w:rPr/>
        <w:t>part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w w:val="102"/>
        </w:rPr>
        <w:t> </w:t>
      </w:r>
      <w:r>
        <w:rPr/>
        <w:t>decision-making</w:t>
      </w:r>
      <w:r>
        <w:rPr>
          <w:spacing w:val="10"/>
        </w:rPr>
        <w:t> </w:t>
      </w:r>
      <w:r>
        <w:rPr/>
        <w:t>process</w:t>
      </w:r>
      <w:r>
        <w:rPr>
          <w:spacing w:val="10"/>
        </w:rPr>
        <w:t> </w:t>
      </w:r>
      <w:r>
        <w:rPr/>
        <w:t>about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these</w:t>
      </w:r>
      <w:r>
        <w:rPr>
          <w:spacing w:val="10"/>
        </w:rPr>
        <w:t> </w:t>
      </w:r>
      <w:r>
        <w:rPr/>
        <w:t>lands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managed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HIA.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care</w:t>
      </w:r>
      <w:r>
        <w:rPr>
          <w:spacing w:val="10"/>
        </w:rPr>
        <w:t> </w:t>
      </w:r>
      <w:r>
        <w:rPr/>
        <w:t>deeply</w:t>
      </w:r>
      <w:r>
        <w:rPr>
          <w:spacing w:val="10"/>
        </w:rPr>
        <w:t> </w:t>
      </w:r>
      <w:r>
        <w:rPr/>
        <w:t>about</w:t>
      </w:r>
      <w:r>
        <w:rPr>
          <w:spacing w:val="10"/>
        </w:rPr>
        <w:t> </w:t>
      </w:r>
      <w:r>
        <w:rPr/>
        <w:t>these</w:t>
      </w:r>
      <w:r>
        <w:rPr>
          <w:spacing w:val="10"/>
        </w:rPr>
        <w:t> </w:t>
      </w:r>
      <w:r>
        <w:rPr/>
        <w:t>lands</w:t>
      </w:r>
      <w:r>
        <w:rPr>
          <w:spacing w:val="10"/>
        </w:rPr>
        <w:t> </w:t>
      </w:r>
      <w:r>
        <w:rPr/>
        <w:t>and</w:t>
      </w:r>
      <w:r>
        <w:rPr>
          <w:w w:val="102"/>
        </w:rPr>
        <w:t> </w:t>
      </w:r>
      <w:r>
        <w:rPr/>
        <w:t>Gustavians</w:t>
      </w:r>
      <w:r>
        <w:rPr>
          <w:spacing w:val="7"/>
        </w:rPr>
        <w:t> </w:t>
      </w:r>
      <w:r>
        <w:rPr/>
        <w:t>would</w:t>
      </w:r>
      <w:r>
        <w:rPr>
          <w:spacing w:val="8"/>
        </w:rPr>
        <w:t> </w:t>
      </w:r>
      <w:r>
        <w:rPr/>
        <w:t>like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table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ensure</w:t>
      </w:r>
      <w:r>
        <w:rPr>
          <w:spacing w:val="8"/>
        </w:rPr>
        <w:t> </w:t>
      </w:r>
      <w:r>
        <w:rPr/>
        <w:t>we</w:t>
      </w:r>
      <w:r>
        <w:rPr>
          <w:spacing w:val="7"/>
        </w:rPr>
        <w:t> </w:t>
      </w:r>
      <w:r>
        <w:rPr/>
        <w:t>can</w:t>
      </w:r>
      <w:r>
        <w:rPr>
          <w:spacing w:val="8"/>
        </w:rPr>
        <w:t> </w:t>
      </w:r>
      <w:r>
        <w:rPr/>
        <w:t>continue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enjoy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we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8"/>
        </w:rPr>
        <w:t> </w:t>
      </w:r>
      <w:r>
        <w:rPr/>
        <w:t>doing</w:t>
      </w:r>
      <w:r>
        <w:rPr>
          <w:spacing w:val="8"/>
        </w:rPr>
        <w:t> </w:t>
      </w:r>
      <w:r>
        <w:rPr/>
        <w:t>for</w:t>
      </w:r>
      <w:r>
        <w:rPr>
          <w:w w:val="102"/>
        </w:rPr>
        <w:t> </w:t>
      </w:r>
      <w:r>
        <w:rPr/>
        <w:t>generations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come.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63" w:lineRule="auto"/>
        <w:ind w:right="8142"/>
        <w:jc w:val="left"/>
      </w:pPr>
      <w:r>
        <w:rPr/>
        <w:t>Sincerely,</w:t>
      </w:r>
      <w:r>
        <w:rPr>
          <w:w w:val="102"/>
        </w:rPr>
        <w:t> </w:t>
      </w:r>
      <w:r>
        <w:rPr/>
        <w:t>Janet</w:t>
      </w:r>
      <w:r>
        <w:rPr>
          <w:spacing w:val="20"/>
        </w:rPr>
        <w:t> </w:t>
      </w:r>
      <w:r>
        <w:rPr/>
        <w:t>Neilson</w:t>
      </w:r>
      <w:r>
        <w:rPr>
          <w:w w:val="102"/>
        </w:rPr>
        <w:t> </w:t>
      </w:r>
      <w:r>
        <w:rPr/>
        <w:t>PO</w:t>
      </w:r>
      <w:r>
        <w:rPr>
          <w:spacing w:val="9"/>
        </w:rPr>
        <w:t> </w:t>
      </w:r>
      <w:r>
        <w:rPr/>
        <w:t>Box</w:t>
      </w:r>
      <w:r>
        <w:rPr>
          <w:spacing w:val="9"/>
        </w:rPr>
        <w:t> </w:t>
      </w:r>
      <w:r>
        <w:rPr/>
        <w:t>268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/>
        <w:t>Gustavus,</w:t>
      </w:r>
      <w:r>
        <w:rPr>
          <w:spacing w:val="16"/>
        </w:rPr>
        <w:t> </w:t>
      </w:r>
      <w:r>
        <w:rPr/>
        <w:t>AK</w:t>
      </w:r>
      <w:r>
        <w:rPr>
          <w:spacing w:val="16"/>
        </w:rPr>
        <w:t> </w:t>
      </w:r>
      <w:r>
        <w:rPr/>
        <w:t>99826</w:t>
      </w:r>
      <w:r>
        <w:rPr/>
      </w:r>
    </w:p>
    <w:sectPr>
      <w:type w:val="continuous"/>
      <w:pgSz w:w="12240" w:h="15840"/>
      <w:pgMar w:top="1180" w:bottom="280" w:left="144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anetlneilson@gmail.com" TargetMode="External"/><Relationship Id="rId6" Type="http://schemas.openxmlformats.org/officeDocument/2006/relationships/hyperlink" Target="mailto:liesl.barker@gustavus-ak.gov" TargetMode="External"/><Relationship Id="rId7" Type="http://schemas.openxmlformats.org/officeDocument/2006/relationships/hyperlink" Target="mailto:alaska@tnc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2024-01-09T14:25:47Z</dcterms:created>
  <dcterms:modified xsi:type="dcterms:W3CDTF">2024-01-09T14:25:47Z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